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662E" w14:textId="0AD5B2D7" w:rsidR="002D1952" w:rsidRDefault="002D1952">
      <w:r>
        <w:rPr>
          <w:noProof/>
        </w:rPr>
        <w:drawing>
          <wp:inline distT="0" distB="0" distL="0" distR="0" wp14:anchorId="30D124C5" wp14:editId="234E3861">
            <wp:extent cx="5387975" cy="381254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975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9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52"/>
    <w:rsid w:val="002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84E5"/>
  <w15:chartTrackingRefBased/>
  <w15:docId w15:val="{45CEDB0B-27B1-4A8E-A6B1-880D7280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Rodriguez Rio</dc:creator>
  <cp:keywords/>
  <dc:description/>
  <cp:lastModifiedBy>Oscar Rodriguez Rio</cp:lastModifiedBy>
  <cp:revision>1</cp:revision>
  <dcterms:created xsi:type="dcterms:W3CDTF">2026-02-13T08:47:00Z</dcterms:created>
  <dcterms:modified xsi:type="dcterms:W3CDTF">2026-02-13T08:48:00Z</dcterms:modified>
</cp:coreProperties>
</file>